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E7" w:rsidRPr="00547096" w:rsidRDefault="001862E7" w:rsidP="00623D0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47096">
        <w:rPr>
          <w:rFonts w:ascii="Liberation Serif" w:hAnsi="Liberation Serif" w:cs="Liberation Serif"/>
          <w:b/>
          <w:sz w:val="24"/>
          <w:szCs w:val="24"/>
        </w:rPr>
        <w:t xml:space="preserve">Договор № </w:t>
      </w:r>
    </w:p>
    <w:p w:rsidR="001862E7" w:rsidRPr="00120523" w:rsidRDefault="001862E7" w:rsidP="00623D00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 оказание услуг по организации участия в конференции</w:t>
      </w:r>
      <w:r w:rsidR="00DC6880">
        <w:rPr>
          <w:rFonts w:ascii="Liberation Serif" w:hAnsi="Liberation Serif" w:cs="Liberation Serif"/>
          <w:sz w:val="24"/>
          <w:szCs w:val="24"/>
        </w:rPr>
        <w:t xml:space="preserve"> </w:t>
      </w:r>
      <w:r w:rsidR="00DC6880" w:rsidRPr="00120523">
        <w:rPr>
          <w:rFonts w:ascii="Liberation Serif" w:hAnsi="Liberation Serif" w:cs="Liberation Serif"/>
          <w:sz w:val="24"/>
          <w:szCs w:val="24"/>
        </w:rPr>
        <w:t xml:space="preserve">для очных участников </w:t>
      </w:r>
    </w:p>
    <w:p w:rsidR="001862E7" w:rsidRPr="00120523" w:rsidRDefault="001862E7" w:rsidP="008B499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862E7" w:rsidRPr="00120523" w:rsidRDefault="001862E7" w:rsidP="00E32F60">
      <w:pPr>
        <w:tabs>
          <w:tab w:val="left" w:pos="6237"/>
        </w:tabs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г. Рязань</w:t>
      </w:r>
      <w:r w:rsidRPr="00120523">
        <w:rPr>
          <w:rFonts w:ascii="Liberation Serif" w:hAnsi="Liberation Serif" w:cs="Liberation Serif"/>
          <w:sz w:val="24"/>
          <w:szCs w:val="24"/>
        </w:rPr>
        <w:tab/>
      </w:r>
      <w:r w:rsidRPr="00120523">
        <w:rPr>
          <w:rFonts w:ascii="Liberation Serif" w:hAnsi="Liberation Serif" w:cs="Liberation Serif"/>
          <w:sz w:val="24"/>
          <w:szCs w:val="24"/>
        </w:rPr>
        <w:tab/>
        <w:t xml:space="preserve">        «____» ________202</w:t>
      </w:r>
      <w:r w:rsidR="000F2249" w:rsidRPr="00120523">
        <w:rPr>
          <w:rFonts w:ascii="Liberation Serif" w:hAnsi="Liberation Serif" w:cs="Liberation Serif"/>
          <w:sz w:val="24"/>
          <w:szCs w:val="24"/>
        </w:rPr>
        <w:t>5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120523" w:rsidRPr="00120523" w:rsidRDefault="00120523" w:rsidP="00FA3278">
      <w:pPr>
        <w:spacing w:after="0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</w:t>
      </w:r>
      <w:r w:rsidR="00780C44">
        <w:rPr>
          <w:rFonts w:ascii="Liberation Serif" w:hAnsi="Liberation Serif" w:cs="Liberation Serif"/>
          <w:b/>
          <w:sz w:val="24"/>
          <w:szCs w:val="24"/>
        </w:rPr>
        <w:t> </w:t>
      </w:r>
      <w:r w:rsidRPr="00120523">
        <w:rPr>
          <w:rFonts w:ascii="Liberation Serif" w:hAnsi="Liberation Serif" w:cs="Liberation Serif"/>
          <w:b/>
          <w:sz w:val="24"/>
          <w:szCs w:val="24"/>
        </w:rPr>
        <w:t>Уткина» (ФГБОУ ВО «РГРТУ», РГРТУ)</w:t>
      </w:r>
      <w:r w:rsidRPr="00120523">
        <w:rPr>
          <w:rFonts w:ascii="Liberation Serif" w:hAnsi="Liberation Serif" w:cs="Liberation Serif"/>
          <w:sz w:val="24"/>
          <w:szCs w:val="24"/>
        </w:rPr>
        <w:t>, именуемое в дальнейшем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«Организатор»,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лице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исполняющего обязанности ректора Банникова Сергея Александровича, действующего на основании Устава и Приказа </w:t>
      </w:r>
      <w:proofErr w:type="spellStart"/>
      <w:r w:rsidRPr="00120523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120523">
        <w:rPr>
          <w:rFonts w:ascii="Liberation Serif" w:hAnsi="Liberation Serif" w:cs="Liberation Serif"/>
          <w:sz w:val="24"/>
          <w:szCs w:val="24"/>
        </w:rPr>
        <w:t xml:space="preserve"> России от 28.05.2024 № 10-01-09/115, с одной стороны, и</w:t>
      </w:r>
      <w:r w:rsidR="00FA3278">
        <w:rPr>
          <w:rFonts w:ascii="Liberation Serif" w:hAnsi="Liberation Serif" w:cs="Liberation Serif"/>
          <w:sz w:val="24"/>
          <w:szCs w:val="24"/>
        </w:rPr>
        <w:t xml:space="preserve"> </w:t>
      </w:r>
      <w:r w:rsidR="009901F0" w:rsidRPr="00FA3278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120523" w:rsidRPr="00FA3278" w:rsidRDefault="00261008" w:rsidP="00FA3278">
      <w:pPr>
        <w:tabs>
          <w:tab w:val="left" w:pos="9356"/>
        </w:tabs>
        <w:spacing w:before="58" w:after="0"/>
        <w:jc w:val="both"/>
        <w:rPr>
          <w:rFonts w:ascii="Liberation Serif" w:hAnsi="Liberation Serif" w:cs="Liberation Serif"/>
          <w:sz w:val="24"/>
          <w:szCs w:val="24"/>
        </w:rPr>
      </w:pPr>
      <w:r w:rsidRPr="00FA3278">
        <w:rPr>
          <w:rFonts w:ascii="Liberation Serif" w:hAnsi="Liberation Serif" w:cs="Liberation Serif"/>
          <w:sz w:val="24"/>
          <w:szCs w:val="24"/>
        </w:rPr>
        <w:t>_</w:t>
      </w:r>
      <w:r w:rsidR="00FA3278">
        <w:rPr>
          <w:rFonts w:ascii="Liberation Serif" w:hAnsi="Liberation Serif" w:cs="Liberation Serif"/>
          <w:sz w:val="24"/>
          <w:szCs w:val="24"/>
        </w:rPr>
        <w:t>___</w:t>
      </w:r>
      <w:r w:rsidRPr="00FA3278">
        <w:rPr>
          <w:rFonts w:ascii="Liberation Serif" w:hAnsi="Liberation Serif" w:cs="Liberation Serif"/>
          <w:sz w:val="24"/>
          <w:szCs w:val="24"/>
        </w:rPr>
        <w:t>______________________________________________</w:t>
      </w:r>
      <w:r w:rsidR="00FA3278">
        <w:rPr>
          <w:rFonts w:ascii="Liberation Serif" w:hAnsi="Liberation Serif" w:cs="Liberation Serif"/>
          <w:sz w:val="24"/>
          <w:szCs w:val="24"/>
        </w:rPr>
        <w:t>______________________________</w:t>
      </w:r>
      <w:r w:rsidR="009901F0" w:rsidRPr="00FA3278">
        <w:rPr>
          <w:rFonts w:ascii="Liberation Serif" w:hAnsi="Liberation Serif" w:cs="Liberation Serif"/>
          <w:sz w:val="24"/>
          <w:szCs w:val="24"/>
        </w:rPr>
        <w:t>__</w:t>
      </w:r>
      <w:r w:rsidR="008242E9">
        <w:rPr>
          <w:rFonts w:ascii="Liberation Serif" w:hAnsi="Liberation Serif" w:cs="Liberation Serif"/>
          <w:sz w:val="24"/>
          <w:szCs w:val="24"/>
        </w:rPr>
        <w:t xml:space="preserve"> ,</w:t>
      </w:r>
      <w:r w:rsidR="00120523" w:rsidRPr="00FA3278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:rsidR="00120523" w:rsidRPr="00623D00" w:rsidRDefault="00623D00" w:rsidP="00120523">
      <w:pPr>
        <w:spacing w:before="7" w:after="0"/>
        <w:ind w:firstLine="426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pacing w:val="-5"/>
          <w:sz w:val="18"/>
          <w:szCs w:val="18"/>
        </w:rPr>
        <w:t>(</w:t>
      </w:r>
      <w:r w:rsidR="00120523" w:rsidRPr="00623D00">
        <w:rPr>
          <w:rFonts w:ascii="Liberation Serif" w:hAnsi="Liberation Serif" w:cs="Liberation Serif"/>
          <w:spacing w:val="-5"/>
          <w:sz w:val="18"/>
          <w:szCs w:val="18"/>
        </w:rPr>
        <w:t>ФИО</w:t>
      </w:r>
      <w:r>
        <w:rPr>
          <w:rFonts w:ascii="Liberation Serif" w:hAnsi="Liberation Serif" w:cs="Liberation Serif"/>
          <w:spacing w:val="-5"/>
          <w:sz w:val="18"/>
          <w:szCs w:val="18"/>
        </w:rPr>
        <w:t>)</w:t>
      </w:r>
    </w:p>
    <w:p w:rsidR="001862E7" w:rsidRPr="00120523" w:rsidRDefault="00120523" w:rsidP="008242E9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именуемый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дальнейшем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«Участник»,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другой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стороны,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далее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–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«Стороны»,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соответствии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 законодательством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Российской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Федерации,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заключили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настоящий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договор,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именуемый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дальнейшем</w:t>
      </w:r>
      <w:bookmarkStart w:id="0" w:name="1._Предмет_Договора"/>
      <w:bookmarkEnd w:id="0"/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«Договор»,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нижеследующем</w:t>
      </w:r>
      <w:r w:rsidR="001862E7" w:rsidRPr="00120523">
        <w:rPr>
          <w:rFonts w:ascii="Liberation Serif" w:hAnsi="Liberation Serif" w:cs="Liberation Serif"/>
          <w:sz w:val="24"/>
          <w:szCs w:val="24"/>
        </w:rPr>
        <w:t>:</w:t>
      </w:r>
    </w:p>
    <w:p w:rsidR="001862E7" w:rsidRPr="00120523" w:rsidRDefault="001862E7" w:rsidP="00780C44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Предмет договора</w:t>
      </w:r>
    </w:p>
    <w:p w:rsidR="001862E7" w:rsidRPr="00120523" w:rsidRDefault="00EA1BBC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Организатор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оказать услуги по </w:t>
      </w:r>
      <w:r w:rsidRPr="00120523">
        <w:rPr>
          <w:rFonts w:ascii="Liberation Serif" w:hAnsi="Liberation Serif" w:cs="Liberation Serif"/>
          <w:sz w:val="24"/>
          <w:szCs w:val="24"/>
        </w:rPr>
        <w:t>проведению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="000F2249" w:rsidRPr="0012052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«Взаимодействие ионов с поверхностью» (далее Конференция), 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а </w:t>
      </w:r>
      <w:r w:rsidRPr="00120523">
        <w:rPr>
          <w:rFonts w:ascii="Liberation Serif" w:hAnsi="Liberation Serif" w:cs="Liberation Serif"/>
          <w:sz w:val="24"/>
          <w:szCs w:val="24"/>
        </w:rPr>
        <w:t>Участник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своевременно и в полном объеме оплатить организационный взнос за участие в порядке и условиях, предусмотренных настоящим договором.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Время проведения конференции: </w:t>
      </w:r>
      <w:r w:rsidR="000F2249" w:rsidRPr="00120523">
        <w:rPr>
          <w:rFonts w:ascii="Liberation Serif" w:hAnsi="Liberation Serif" w:cs="Liberation Serif"/>
          <w:sz w:val="24"/>
          <w:szCs w:val="24"/>
        </w:rPr>
        <w:t>с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25</w:t>
      </w:r>
      <w:r w:rsidR="000F2249" w:rsidRPr="00120523">
        <w:rPr>
          <w:rFonts w:ascii="Liberation Serif" w:hAnsi="Liberation Serif" w:cs="Liberation Serif"/>
          <w:sz w:val="24"/>
          <w:szCs w:val="24"/>
        </w:rPr>
        <w:t>.08.2025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</w:rPr>
        <w:t>года</w:t>
      </w:r>
      <w:r w:rsidR="000F2249"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</w:rPr>
        <w:t>по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29</w:t>
      </w:r>
      <w:r w:rsidR="000F2249" w:rsidRPr="00120523">
        <w:rPr>
          <w:rFonts w:ascii="Liberation Serif" w:hAnsi="Liberation Serif" w:cs="Liberation Serif"/>
          <w:sz w:val="24"/>
          <w:szCs w:val="24"/>
        </w:rPr>
        <w:t>.08.2025</w:t>
      </w:r>
      <w:r w:rsidR="000F2249"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pacing w:val="-2"/>
          <w:sz w:val="24"/>
          <w:szCs w:val="24"/>
        </w:rPr>
        <w:t>года</w:t>
      </w:r>
      <w:r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Место проведения конференции: Российская Федерация, </w:t>
      </w:r>
      <w:r w:rsidR="000F2249" w:rsidRPr="00120523">
        <w:rPr>
          <w:rFonts w:ascii="Liberation Serif" w:hAnsi="Liberation Serif" w:cs="Liberation Serif"/>
          <w:sz w:val="24"/>
          <w:szCs w:val="24"/>
        </w:rPr>
        <w:t>390005, г. Рязань, ул. Гагарина, д. 59/1.</w:t>
      </w:r>
    </w:p>
    <w:p w:rsidR="001862E7" w:rsidRPr="00120523" w:rsidRDefault="001862E7" w:rsidP="00780C44">
      <w:pPr>
        <w:pStyle w:val="a3"/>
        <w:numPr>
          <w:ilvl w:val="0"/>
          <w:numId w:val="1"/>
        </w:numPr>
        <w:spacing w:before="240"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Права и обязанности сторон</w:t>
      </w:r>
    </w:p>
    <w:p w:rsidR="001862E7" w:rsidRPr="00120523" w:rsidRDefault="00EA1BBC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Организатор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оказать услуги по организации участия</w:t>
      </w:r>
      <w:r w:rsidR="00C377DA" w:rsidRPr="00120523">
        <w:rPr>
          <w:rFonts w:ascii="Liberation Serif" w:hAnsi="Liberation Serif" w:cs="Liberation Serif"/>
          <w:sz w:val="24"/>
          <w:szCs w:val="24"/>
        </w:rPr>
        <w:t xml:space="preserve"> в конференции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C377DA" w:rsidRPr="00120523">
        <w:rPr>
          <w:rFonts w:ascii="Liberation Serif" w:hAnsi="Liberation Serif" w:cs="Liberation Serif"/>
          <w:sz w:val="24"/>
          <w:szCs w:val="24"/>
        </w:rPr>
        <w:t>Участника</w:t>
      </w:r>
      <w:r w:rsidR="001862E7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C377DA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Участник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принимает выполненную </w:t>
      </w:r>
      <w:r w:rsidRPr="00120523">
        <w:rPr>
          <w:rFonts w:ascii="Liberation Serif" w:hAnsi="Liberation Serif" w:cs="Liberation Serif"/>
          <w:sz w:val="24"/>
          <w:szCs w:val="24"/>
        </w:rPr>
        <w:t>Организатором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работу путем подписания Акта сдачи-приемки оказанных услуг после проведения конференции.</w:t>
      </w:r>
    </w:p>
    <w:p w:rsidR="001862E7" w:rsidRPr="00120523" w:rsidRDefault="001862E7" w:rsidP="00780C44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Цена договора и порядок расчетов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Организационный взнос </w:t>
      </w:r>
      <w:r w:rsidR="00042EEF" w:rsidRPr="00120523">
        <w:rPr>
          <w:rFonts w:ascii="Liberation Serif" w:hAnsi="Liberation Serif" w:cs="Liberation Serif"/>
          <w:sz w:val="24"/>
          <w:szCs w:val="24"/>
        </w:rPr>
        <w:t>для очных участников конференции сост</w:t>
      </w:r>
      <w:r w:rsidR="006B6D92" w:rsidRPr="00120523">
        <w:rPr>
          <w:rFonts w:ascii="Liberation Serif" w:hAnsi="Liberation Serif" w:cs="Liberation Serif"/>
          <w:sz w:val="24"/>
          <w:szCs w:val="24"/>
        </w:rPr>
        <w:t>а</w:t>
      </w:r>
      <w:r w:rsidR="00042EEF" w:rsidRPr="00120523">
        <w:rPr>
          <w:rFonts w:ascii="Liberation Serif" w:hAnsi="Liberation Serif" w:cs="Liberation Serif"/>
          <w:sz w:val="24"/>
          <w:szCs w:val="24"/>
        </w:rPr>
        <w:t>вляет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</w:rPr>
        <w:t>18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000 (</w:t>
      </w:r>
      <w:r w:rsidR="00042EEF" w:rsidRPr="00120523">
        <w:rPr>
          <w:rFonts w:ascii="Liberation Serif" w:hAnsi="Liberation Serif" w:cs="Liberation Serif"/>
          <w:sz w:val="24"/>
          <w:szCs w:val="24"/>
        </w:rPr>
        <w:t>Восемнадцать тысяч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) рублей 00 копеек, в том числе НДС </w:t>
      </w:r>
      <w:r w:rsidR="00042EEF" w:rsidRPr="00120523">
        <w:rPr>
          <w:rFonts w:ascii="Liberation Serif" w:hAnsi="Liberation Serif" w:cs="Liberation Serif"/>
          <w:sz w:val="24"/>
          <w:szCs w:val="24"/>
        </w:rPr>
        <w:t>3</w:t>
      </w:r>
      <w:r w:rsidR="00C467F7">
        <w:rPr>
          <w:rFonts w:ascii="Liberation Serif" w:hAnsi="Liberation Serif" w:cs="Liberation Serif"/>
          <w:sz w:val="24"/>
          <w:szCs w:val="24"/>
        </w:rPr>
        <w:t xml:space="preserve"> </w:t>
      </w:r>
      <w:r w:rsidR="00042EEF" w:rsidRPr="00120523">
        <w:rPr>
          <w:rFonts w:ascii="Liberation Serif" w:hAnsi="Liberation Serif" w:cs="Liberation Serif"/>
          <w:sz w:val="24"/>
          <w:szCs w:val="24"/>
        </w:rPr>
        <w:t>000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(</w:t>
      </w:r>
      <w:r w:rsidR="00C467F7">
        <w:rPr>
          <w:rFonts w:ascii="Liberation Serif" w:hAnsi="Liberation Serif" w:cs="Liberation Serif"/>
          <w:sz w:val="24"/>
          <w:szCs w:val="24"/>
        </w:rPr>
        <w:t>Т</w:t>
      </w:r>
      <w:r w:rsidR="00042EEF" w:rsidRPr="00120523">
        <w:rPr>
          <w:rFonts w:ascii="Liberation Serif" w:hAnsi="Liberation Serif" w:cs="Liberation Serif"/>
          <w:sz w:val="24"/>
          <w:szCs w:val="24"/>
        </w:rPr>
        <w:t>ри тысячи</w:t>
      </w:r>
      <w:r w:rsidRPr="00120523">
        <w:rPr>
          <w:rFonts w:ascii="Liberation Serif" w:hAnsi="Liberation Serif" w:cs="Liberation Serif"/>
          <w:sz w:val="24"/>
          <w:szCs w:val="24"/>
        </w:rPr>
        <w:t>) рубл</w:t>
      </w:r>
      <w:r w:rsidR="00042EEF" w:rsidRPr="00120523">
        <w:rPr>
          <w:rFonts w:ascii="Liberation Serif" w:hAnsi="Liberation Serif" w:cs="Liberation Serif"/>
          <w:sz w:val="24"/>
          <w:szCs w:val="24"/>
        </w:rPr>
        <w:t>ей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042EEF" w:rsidRPr="00120523">
        <w:rPr>
          <w:rFonts w:ascii="Liberation Serif" w:hAnsi="Liberation Serif" w:cs="Liberation Serif"/>
          <w:sz w:val="24"/>
          <w:szCs w:val="24"/>
        </w:rPr>
        <w:t>00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копе</w:t>
      </w:r>
      <w:r w:rsidR="00042EEF" w:rsidRPr="00120523">
        <w:rPr>
          <w:rFonts w:ascii="Liberation Serif" w:hAnsi="Liberation Serif" w:cs="Liberation Serif"/>
          <w:sz w:val="24"/>
          <w:szCs w:val="24"/>
        </w:rPr>
        <w:t>ек</w:t>
      </w:r>
      <w:r w:rsidR="00DC6880">
        <w:rPr>
          <w:rFonts w:ascii="Liberation Serif" w:hAnsi="Liberation Serif" w:cs="Liberation Serif"/>
          <w:sz w:val="24"/>
          <w:szCs w:val="24"/>
        </w:rPr>
        <w:t>.</w:t>
      </w:r>
    </w:p>
    <w:p w:rsidR="006D36CF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Оплата </w:t>
      </w:r>
      <w:r w:rsidR="00C377DA" w:rsidRPr="00120523">
        <w:rPr>
          <w:rFonts w:ascii="Liberation Serif" w:hAnsi="Liberation Serif" w:cs="Liberation Serif"/>
          <w:sz w:val="24"/>
          <w:szCs w:val="24"/>
        </w:rPr>
        <w:t>Участником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организационного взноса производится в размере 100% платежа переводом на расчетный счет </w:t>
      </w:r>
      <w:r w:rsidR="00C377DA" w:rsidRPr="00120523">
        <w:rPr>
          <w:rFonts w:ascii="Liberation Serif" w:hAnsi="Liberation Serif" w:cs="Liberation Serif"/>
          <w:sz w:val="24"/>
          <w:szCs w:val="24"/>
        </w:rPr>
        <w:t>Организатора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до 15 </w:t>
      </w:r>
      <w:r w:rsidR="006B6D92" w:rsidRPr="00120523">
        <w:rPr>
          <w:rFonts w:ascii="Liberation Serif" w:hAnsi="Liberation Serif" w:cs="Liberation Serif"/>
          <w:sz w:val="24"/>
          <w:szCs w:val="24"/>
        </w:rPr>
        <w:t>мая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202</w:t>
      </w:r>
      <w:r w:rsidR="006B6D92" w:rsidRPr="00120523">
        <w:rPr>
          <w:rFonts w:ascii="Liberation Serif" w:hAnsi="Liberation Serif" w:cs="Liberation Serif"/>
          <w:sz w:val="24"/>
          <w:szCs w:val="24"/>
        </w:rPr>
        <w:t>5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6B6D92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6D36CF" w:rsidP="00623D00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2" w:after="0" w:line="240" w:lineRule="auto"/>
        <w:ind w:left="0" w:right="137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случае отказа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Участника от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участия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Конференции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не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извещении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Организатора,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оплата организационного взноса не возвращается.</w:t>
      </w:r>
    </w:p>
    <w:p w:rsidR="00547096" w:rsidRPr="00120523" w:rsidRDefault="00547096" w:rsidP="00120523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567" w:right="137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1862E7" w:rsidRPr="00120523" w:rsidRDefault="001862E7" w:rsidP="00780C44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Ответственность сторон</w:t>
      </w:r>
    </w:p>
    <w:p w:rsidR="001862E7" w:rsidRPr="00120523" w:rsidRDefault="001862E7" w:rsidP="00623D00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В случае неисполнения или ненадлежащего исполнения условий договора </w:t>
      </w:r>
      <w:r w:rsidR="00B1436E"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z w:val="24"/>
          <w:szCs w:val="24"/>
        </w:rPr>
        <w:t>тороны несут ответственность в соответствии с действующим законодательством Российской Федерации.</w:t>
      </w:r>
    </w:p>
    <w:p w:rsidR="006E53A4" w:rsidRPr="00120523" w:rsidRDefault="001862E7" w:rsidP="00623D0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</w:t>
      </w:r>
      <w:r w:rsidR="00B1436E"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торонами. </w:t>
      </w:r>
      <w:r w:rsidR="002D7366" w:rsidRPr="00120523">
        <w:rPr>
          <w:rFonts w:ascii="Liberation Serif" w:hAnsi="Liberation Serif" w:cs="Liberation Serif"/>
          <w:sz w:val="24"/>
          <w:szCs w:val="24"/>
        </w:rPr>
        <w:t>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суда в порядке, предусмотренном законодательством Российской Федерации.</w:t>
      </w:r>
    </w:p>
    <w:p w:rsidR="002D7366" w:rsidRPr="00120523" w:rsidRDefault="006E53A4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форс-мажорных </w:t>
      </w:r>
      <w:bookmarkStart w:id="1" w:name="5._Порядок_разрешения_споров"/>
      <w:bookmarkEnd w:id="1"/>
      <w:r w:rsidRPr="00120523">
        <w:rPr>
          <w:rFonts w:ascii="Liberation Serif" w:hAnsi="Liberation Serif" w:cs="Liberation Serif"/>
          <w:spacing w:val="-2"/>
          <w:sz w:val="24"/>
          <w:szCs w:val="24"/>
        </w:rPr>
        <w:t>обстоятельств.</w:t>
      </w:r>
      <w:r w:rsidR="002D7366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</w:p>
    <w:p w:rsidR="002D7366" w:rsidRPr="00120523" w:rsidRDefault="002D7366" w:rsidP="00120523">
      <w:pPr>
        <w:pStyle w:val="a3"/>
        <w:numPr>
          <w:ilvl w:val="0"/>
          <w:numId w:val="1"/>
        </w:numPr>
        <w:spacing w:line="240" w:lineRule="auto"/>
        <w:ind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Срок действия договора. Порядок и</w:t>
      </w:r>
      <w:r w:rsidR="001862E7" w:rsidRPr="00120523">
        <w:rPr>
          <w:rFonts w:ascii="Liberation Serif" w:hAnsi="Liberation Serif" w:cs="Liberation Serif"/>
          <w:b/>
          <w:sz w:val="24"/>
          <w:szCs w:val="24"/>
        </w:rPr>
        <w:t>зменения и расторжения договора</w:t>
      </w:r>
    </w:p>
    <w:p w:rsidR="002D7366" w:rsidRPr="00120523" w:rsidRDefault="002D7366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Настоящий договор вступает в силу с момента его подписания и действует до полного исполнения Сторонами принятых обязательств.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lastRenderedPageBreak/>
        <w:t>Все изменения и дополнения к настоящему договору действительны в случае их оформления в письменном виде и подписания Сторонами.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Любая из Сторон вправе расторгнуть настоящий договор в одностороннем порядке, предупредив об этом письменно другую сторону не менее чем за 15 дней до начала конференции. Возврат денежных средств, полученных в виде организационного взноса, осуществляется в течение 15 дней после получения письменного предупреждения о расторжении договора.</w:t>
      </w:r>
    </w:p>
    <w:p w:rsidR="001862E7" w:rsidRPr="00120523" w:rsidRDefault="001862E7" w:rsidP="00780C44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Заключительные положения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 случае изменения у какой-либо из Сторон местонахождения, наименования, банковских реквизитов и прочего, она обязана в течение 10 рабочих дней письменно известить об этом другую сторону.</w:t>
      </w:r>
    </w:p>
    <w:p w:rsidR="00104A26" w:rsidRPr="00120523" w:rsidRDefault="00104A26" w:rsidP="00120523">
      <w:pPr>
        <w:pStyle w:val="a3"/>
        <w:widowControl w:val="0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136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 соответствии с Федеральным законом «О персональных данных» № 152-ФЗ от 27 июля 2006 года с момента заключения настоящего Договора 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</w:t>
      </w:r>
      <w:r w:rsidRPr="00120523">
        <w:rPr>
          <w:rFonts w:ascii="Liberation Serif" w:hAnsi="Liberation Serif" w:cs="Liberation Serif"/>
          <w:spacing w:val="8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вправе осуществлять обработку персональных данных исключительно в целях исполнения Договора.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6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104A26" w:rsidRPr="00120523" w:rsidRDefault="00104A26" w:rsidP="00261008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данных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соответствии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ст.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19 Федерального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закона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от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27.07.2006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5"/>
          <w:sz w:val="24"/>
          <w:szCs w:val="24"/>
        </w:rPr>
        <w:t>г.</w:t>
      </w:r>
      <w:r w:rsidR="00261008">
        <w:rPr>
          <w:rFonts w:ascii="Liberation Serif" w:hAnsi="Liberation Serif" w:cs="Liberation Serif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№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152-ФЗ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«О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персональных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данных».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обязуются не осуществлять продажу, обмен, опубликование либо раскрытие иным способом любой полученной друг от друга информации, содержащей персональные данные физических лиц,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5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Передача информации, содержащей персональные данные физических лиц, 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8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При этом передача органу государственной власти информации должна осуществляться в соответствии с локальными нормативными документами, устанавливающими порядок такой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передачи.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Сторона, передавшая, в рамках исполнения Договора, персональные данные физических лиц вправе потребовать от другой Стороны вернуть их в любое время, направив Стороне, получившей персональные данные физических лиц, уведомление в письменной форме. В течение 15 календарных дней после получения такого уведомления Сторона, получившая персональные данные, обязана вернуть все оригиналы информации и уничтожить по акту все копии информации, имеющиеся у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Стороны.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подтверждают, что Договор считается заключенным как путем обмена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документами, выполненными на бумажном носителе и скрепленными печатью и подписями Сторон, так и путем направления скан-копий (фотографий) документа направленных Сторонами по адресам электронной почты.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4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условились, что документы, сообщения, извещения, уведомления и т.п., равно как и их скан-копии, относящиеся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к предмету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настоящего Договора и направленные в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электронном виде по адресам </w:t>
      </w:r>
      <w:proofErr w:type="gramStart"/>
      <w:r w:rsidRPr="00120523">
        <w:rPr>
          <w:rFonts w:ascii="Liberation Serif" w:hAnsi="Liberation Serif" w:cs="Liberation Serif"/>
          <w:sz w:val="24"/>
          <w:szCs w:val="24"/>
        </w:rPr>
        <w:t>электронной почты</w:t>
      </w:r>
      <w:proofErr w:type="gramEnd"/>
      <w:r w:rsidRPr="00120523">
        <w:rPr>
          <w:rFonts w:ascii="Liberation Serif" w:hAnsi="Liberation Serif" w:cs="Liberation Serif"/>
          <w:sz w:val="24"/>
          <w:szCs w:val="24"/>
        </w:rPr>
        <w:t xml:space="preserve"> имеют юридическую силу наравне с документами, оформленными на бумажном носителе, и обязательны для исполнения Сторонами.</w:t>
      </w:r>
    </w:p>
    <w:p w:rsidR="00104A26" w:rsidRDefault="00104A26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lastRenderedPageBreak/>
        <w:t>Ни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одна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из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Сторон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не вправе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передавать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свои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права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обязанности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по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настоящему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Договору третьим лицам без письменного согласия другой Стороны</w:t>
      </w:r>
      <w:r w:rsidR="006D36CF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6D36CF" w:rsidRPr="00623D00" w:rsidRDefault="006D36CF" w:rsidP="00623D0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623D00">
        <w:rPr>
          <w:rFonts w:ascii="Liberation Serif" w:hAnsi="Liberation Serif" w:cs="Liberation Serif"/>
          <w:spacing w:val="-6"/>
          <w:sz w:val="24"/>
          <w:szCs w:val="24"/>
        </w:rPr>
        <w:t>Во</w:t>
      </w:r>
      <w:r w:rsidR="009F6B43" w:rsidRPr="00623D00">
        <w:rPr>
          <w:rFonts w:ascii="Liberation Serif" w:hAnsi="Liberation Serif" w:cs="Liberation Serif"/>
          <w:sz w:val="24"/>
          <w:szCs w:val="24"/>
        </w:rPr>
        <w:t xml:space="preserve"> </w:t>
      </w:r>
      <w:r w:rsidRPr="00623D00">
        <w:rPr>
          <w:rFonts w:ascii="Liberation Serif" w:hAnsi="Liberation Serif" w:cs="Liberation Serif"/>
          <w:spacing w:val="-4"/>
          <w:sz w:val="24"/>
          <w:szCs w:val="24"/>
        </w:rPr>
        <w:t>всем</w:t>
      </w:r>
      <w:r w:rsidR="009F6B43" w:rsidRPr="00623D00">
        <w:rPr>
          <w:rFonts w:ascii="Liberation Serif" w:hAnsi="Liberation Serif" w:cs="Liberation Serif"/>
          <w:sz w:val="24"/>
          <w:szCs w:val="24"/>
        </w:rPr>
        <w:t xml:space="preserve"> </w:t>
      </w:r>
      <w:r w:rsidRPr="00623D00">
        <w:rPr>
          <w:rFonts w:ascii="Liberation Serif" w:hAnsi="Liberation Serif" w:cs="Liberation Serif"/>
          <w:spacing w:val="-2"/>
          <w:sz w:val="24"/>
          <w:szCs w:val="24"/>
        </w:rPr>
        <w:t>остальном,</w:t>
      </w:r>
      <w:r w:rsidR="009F6B43" w:rsidRPr="00623D00">
        <w:rPr>
          <w:rFonts w:ascii="Liberation Serif" w:hAnsi="Liberation Serif" w:cs="Liberation Serif"/>
          <w:sz w:val="24"/>
          <w:szCs w:val="24"/>
        </w:rPr>
        <w:t xml:space="preserve"> </w:t>
      </w:r>
      <w:r w:rsidRPr="00623D00">
        <w:rPr>
          <w:rFonts w:ascii="Liberation Serif" w:hAnsi="Liberation Serif" w:cs="Liberation Serif"/>
          <w:spacing w:val="-4"/>
          <w:sz w:val="24"/>
          <w:szCs w:val="24"/>
        </w:rPr>
        <w:t>что</w:t>
      </w:r>
      <w:r w:rsidR="009F6B43" w:rsidRPr="00623D00">
        <w:rPr>
          <w:rFonts w:ascii="Liberation Serif" w:hAnsi="Liberation Serif" w:cs="Liberation Serif"/>
          <w:sz w:val="24"/>
          <w:szCs w:val="24"/>
        </w:rPr>
        <w:t xml:space="preserve"> </w:t>
      </w:r>
      <w:r w:rsidRPr="00623D00">
        <w:rPr>
          <w:rFonts w:ascii="Liberation Serif" w:hAnsi="Liberation Serif" w:cs="Liberation Serif"/>
          <w:spacing w:val="-6"/>
          <w:sz w:val="24"/>
          <w:szCs w:val="24"/>
        </w:rPr>
        <w:t>не</w:t>
      </w:r>
      <w:r w:rsidR="009F6B43" w:rsidRPr="00623D00">
        <w:rPr>
          <w:rFonts w:ascii="Liberation Serif" w:hAnsi="Liberation Serif" w:cs="Liberation Serif"/>
          <w:sz w:val="24"/>
          <w:szCs w:val="24"/>
        </w:rPr>
        <w:t xml:space="preserve"> </w:t>
      </w:r>
      <w:r w:rsidRPr="00623D00">
        <w:rPr>
          <w:rFonts w:ascii="Liberation Serif" w:hAnsi="Liberation Serif" w:cs="Liberation Serif"/>
          <w:spacing w:val="-2"/>
          <w:sz w:val="24"/>
          <w:szCs w:val="24"/>
        </w:rPr>
        <w:t>урегулировано</w:t>
      </w:r>
      <w:r w:rsidR="009F6B43" w:rsidRPr="00623D00">
        <w:rPr>
          <w:rFonts w:ascii="Liberation Serif" w:hAnsi="Liberation Serif" w:cs="Liberation Serif"/>
          <w:sz w:val="24"/>
          <w:szCs w:val="24"/>
        </w:rPr>
        <w:t xml:space="preserve"> </w:t>
      </w:r>
      <w:r w:rsidRPr="00623D00">
        <w:rPr>
          <w:rFonts w:ascii="Liberation Serif" w:hAnsi="Liberation Serif" w:cs="Liberation Serif"/>
          <w:spacing w:val="-2"/>
          <w:sz w:val="24"/>
          <w:szCs w:val="24"/>
        </w:rPr>
        <w:t>настоящим</w:t>
      </w:r>
      <w:r w:rsidR="009F6B43" w:rsidRPr="00623D00">
        <w:rPr>
          <w:rFonts w:ascii="Liberation Serif" w:hAnsi="Liberation Serif" w:cs="Liberation Serif"/>
          <w:sz w:val="24"/>
          <w:szCs w:val="24"/>
        </w:rPr>
        <w:t xml:space="preserve"> </w:t>
      </w:r>
      <w:r w:rsidRPr="00623D00">
        <w:rPr>
          <w:rFonts w:ascii="Liberation Serif" w:hAnsi="Liberation Serif" w:cs="Liberation Serif"/>
          <w:spacing w:val="-2"/>
          <w:sz w:val="24"/>
          <w:szCs w:val="24"/>
        </w:rPr>
        <w:t>Договором,</w:t>
      </w:r>
      <w:r w:rsidR="009F6B43" w:rsidRPr="00623D00">
        <w:rPr>
          <w:rFonts w:ascii="Liberation Serif" w:hAnsi="Liberation Serif" w:cs="Liberation Serif"/>
          <w:sz w:val="24"/>
          <w:szCs w:val="24"/>
        </w:rPr>
        <w:t xml:space="preserve"> </w:t>
      </w:r>
      <w:r w:rsidRPr="00623D00">
        <w:rPr>
          <w:rFonts w:ascii="Liberation Serif" w:hAnsi="Liberation Serif" w:cs="Liberation Serif"/>
          <w:spacing w:val="-2"/>
          <w:sz w:val="24"/>
          <w:szCs w:val="24"/>
        </w:rPr>
        <w:t xml:space="preserve">Стороны </w:t>
      </w:r>
      <w:r w:rsidRPr="00623D00">
        <w:rPr>
          <w:rFonts w:ascii="Liberation Serif" w:hAnsi="Liberation Serif" w:cs="Liberation Serif"/>
          <w:sz w:val="24"/>
          <w:szCs w:val="24"/>
        </w:rPr>
        <w:t>руководствуются действующим законодательством Российской Федерации.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120523" w:rsidRPr="00120523" w:rsidRDefault="00C377DA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Приложения: Акт об оказании услуг (Приложение № 1).</w:t>
      </w:r>
    </w:p>
    <w:p w:rsidR="00120523" w:rsidRPr="00120523" w:rsidRDefault="00120523" w:rsidP="00120523">
      <w:pPr>
        <w:pStyle w:val="a3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1862E7" w:rsidRPr="00120523" w:rsidRDefault="001862E7" w:rsidP="00D0519B">
      <w:pPr>
        <w:pStyle w:val="a3"/>
        <w:numPr>
          <w:ilvl w:val="0"/>
          <w:numId w:val="1"/>
        </w:num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1862E7" w:rsidRPr="00120523" w:rsidTr="000F7CDD">
        <w:tc>
          <w:tcPr>
            <w:tcW w:w="4927" w:type="dxa"/>
          </w:tcPr>
          <w:p w:rsidR="001862E7" w:rsidRPr="00120523" w:rsidRDefault="00C377DA" w:rsidP="00780C44">
            <w:pPr>
              <w:pStyle w:val="HTM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ОРГАНИЗАТОР</w:t>
            </w:r>
          </w:p>
          <w:p w:rsidR="001862E7" w:rsidRPr="00120523" w:rsidRDefault="001862E7" w:rsidP="000F7CDD">
            <w:pPr>
              <w:pStyle w:val="HTM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2E51" w:rsidRPr="00120523" w:rsidRDefault="00B82E51" w:rsidP="00B82E51">
            <w:pPr>
              <w:pStyle w:val="a3"/>
              <w:spacing w:after="0"/>
              <w:ind w:left="0"/>
              <w:rPr>
                <w:rStyle w:val="FontStyle11"/>
                <w:rFonts w:ascii="Liberation Serif" w:hAnsi="Liberation Serif" w:cs="Liberation Serif"/>
                <w:b/>
                <w:szCs w:val="24"/>
              </w:rPr>
            </w:pPr>
            <w:r w:rsidRPr="00120523">
              <w:rPr>
                <w:rStyle w:val="FontStyle11"/>
                <w:rFonts w:ascii="Liberation Serif" w:hAnsi="Liberation Serif" w:cs="Liberation Serif"/>
                <w:b/>
                <w:szCs w:val="24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</w:t>
            </w:r>
            <w:r w:rsidRPr="00120523">
              <w:rPr>
                <w:rStyle w:val="FontStyle11"/>
                <w:rFonts w:ascii="Liberation Serif" w:hAnsi="Liberation Serif" w:cs="Liberation Serif"/>
                <w:b/>
                <w:szCs w:val="24"/>
              </w:rPr>
              <w:br/>
              <w:t>В.Ф. Уткина»</w:t>
            </w:r>
          </w:p>
          <w:p w:rsidR="00B82E51" w:rsidRPr="00120523" w:rsidRDefault="00B82E51" w:rsidP="00B82E51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ФГБОУ ВО «РГРТУ», РГРТУ</w:t>
            </w:r>
          </w:p>
          <w:p w:rsidR="00B82E51" w:rsidRPr="00120523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390005, г. Рязань, ул. Гагарина, д. 59</w:t>
            </w:r>
            <w:r w:rsidR="001278C4">
              <w:rPr>
                <w:rFonts w:ascii="Liberation Serif" w:hAnsi="Liberation Serif" w:cs="Liberation Serif"/>
              </w:rPr>
              <w:t>/1</w:t>
            </w:r>
            <w:r w:rsidRPr="00120523">
              <w:rPr>
                <w:rFonts w:ascii="Liberation Serif" w:hAnsi="Liberation Serif" w:cs="Liberation Serif"/>
              </w:rPr>
              <w:t xml:space="preserve"> </w:t>
            </w:r>
          </w:p>
          <w:p w:rsidR="00B82E51" w:rsidRPr="00120523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ИНН/КПП 6230000655/623001001 </w:t>
            </w:r>
          </w:p>
          <w:p w:rsidR="00B82E51" w:rsidRPr="00120523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УФК по Рязанской области (ФГБОУ ВО «РГРТУ» л/с 20596</w:t>
            </w:r>
            <w:r w:rsidRPr="00120523">
              <w:rPr>
                <w:rFonts w:ascii="Liberation Serif" w:hAnsi="Liberation Serif" w:cs="Liberation Serif"/>
                <w:lang w:val="en-US"/>
              </w:rPr>
              <w:t>U</w:t>
            </w:r>
            <w:r w:rsidRPr="00120523">
              <w:rPr>
                <w:rFonts w:ascii="Liberation Serif" w:hAnsi="Liberation Serif" w:cs="Liberation Serif"/>
              </w:rPr>
              <w:t>26840)</w:t>
            </w:r>
          </w:p>
          <w:p w:rsidR="00B82E51" w:rsidRPr="00120523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 р/</w:t>
            </w:r>
            <w:proofErr w:type="spellStart"/>
            <w:r w:rsidRPr="00120523">
              <w:rPr>
                <w:rFonts w:ascii="Liberation Serif" w:hAnsi="Liberation Serif" w:cs="Liberation Serif"/>
              </w:rPr>
              <w:t>сч</w:t>
            </w:r>
            <w:proofErr w:type="spellEnd"/>
            <w:r w:rsidRPr="00120523">
              <w:rPr>
                <w:rFonts w:ascii="Liberation Serif" w:hAnsi="Liberation Serif" w:cs="Liberation Serif"/>
              </w:rPr>
              <w:t xml:space="preserve"> 03214643000000015900</w:t>
            </w:r>
          </w:p>
          <w:p w:rsidR="00B82E51" w:rsidRPr="00120523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proofErr w:type="spellStart"/>
            <w:r w:rsidRPr="00120523">
              <w:rPr>
                <w:rFonts w:ascii="Liberation Serif" w:hAnsi="Liberation Serif" w:cs="Liberation Serif"/>
              </w:rPr>
              <w:t>кор</w:t>
            </w:r>
            <w:proofErr w:type="spellEnd"/>
            <w:r w:rsidRPr="00120523">
              <w:rPr>
                <w:rFonts w:ascii="Liberation Serif" w:hAnsi="Liberation Serif" w:cs="Liberation Serif"/>
              </w:rPr>
              <w:t>/</w:t>
            </w:r>
            <w:proofErr w:type="spellStart"/>
            <w:r w:rsidRPr="00120523">
              <w:rPr>
                <w:rFonts w:ascii="Liberation Serif" w:hAnsi="Liberation Serif" w:cs="Liberation Serif"/>
              </w:rPr>
              <w:t>сч</w:t>
            </w:r>
            <w:proofErr w:type="spellEnd"/>
            <w:r w:rsidRPr="00120523">
              <w:rPr>
                <w:rFonts w:ascii="Liberation Serif" w:hAnsi="Liberation Serif" w:cs="Liberation Serif"/>
              </w:rPr>
              <w:t xml:space="preserve"> 40102810345370000051</w:t>
            </w:r>
          </w:p>
          <w:p w:rsidR="00FF69D7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ОТДЕЛЕНИЕ РЯЗАНЬ БАНКА РОССИИ//УФК по Рязанской области </w:t>
            </w:r>
          </w:p>
          <w:p w:rsidR="00B82E51" w:rsidRPr="00120523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г. Рязань </w:t>
            </w:r>
          </w:p>
          <w:p w:rsidR="00B82E51" w:rsidRPr="00120523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БИК 016126031 </w:t>
            </w:r>
          </w:p>
          <w:p w:rsidR="00B82E51" w:rsidRPr="00120523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КБК 00000000000000000130 </w:t>
            </w:r>
          </w:p>
          <w:p w:rsidR="00B82E51" w:rsidRPr="00120523" w:rsidRDefault="00B82E51" w:rsidP="00FF69D7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ОКТМО 61701000001</w:t>
            </w:r>
          </w:p>
          <w:p w:rsidR="001862E7" w:rsidRPr="00120523" w:rsidRDefault="001862E7" w:rsidP="00FF69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Назначение платежа: </w:t>
            </w:r>
          </w:p>
          <w:p w:rsidR="00C377DA" w:rsidRPr="00120523" w:rsidRDefault="00104A26" w:rsidP="00FF69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XXVII</w:t>
            </w: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 Международная конференция «Взаимодействие ионов с поверхностью»</w:t>
            </w:r>
          </w:p>
          <w:p w:rsidR="003D04EF" w:rsidRPr="00120523" w:rsidRDefault="003D04EF" w:rsidP="000F7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77DA" w:rsidRPr="00120523" w:rsidRDefault="00C377DA" w:rsidP="000F7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. ректора__________/С.А. Банников</w:t>
            </w:r>
          </w:p>
          <w:p w:rsidR="001862E7" w:rsidRPr="00120523" w:rsidRDefault="009F4D29" w:rsidP="008B499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М.П.</w:t>
            </w:r>
          </w:p>
        </w:tc>
        <w:tc>
          <w:tcPr>
            <w:tcW w:w="4927" w:type="dxa"/>
          </w:tcPr>
          <w:p w:rsidR="001862E7" w:rsidRPr="00120523" w:rsidRDefault="003D04EF" w:rsidP="00780C44">
            <w:pPr>
              <w:pStyle w:val="HTM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  <w:p w:rsidR="001862E7" w:rsidRPr="00120523" w:rsidRDefault="001862E7" w:rsidP="000F7CDD">
            <w:pPr>
              <w:pStyle w:val="HTM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50B8" w:rsidRDefault="005950B8" w:rsidP="005950B8">
            <w:pPr>
              <w:pStyle w:val="a3"/>
              <w:tabs>
                <w:tab w:val="left" w:pos="3870"/>
              </w:tabs>
              <w:spacing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  <w:p w:rsidR="005950B8" w:rsidRPr="00120523" w:rsidRDefault="005950B8" w:rsidP="005950B8">
            <w:pPr>
              <w:pStyle w:val="a3"/>
              <w:tabs>
                <w:tab w:val="left" w:pos="3870"/>
              </w:tabs>
              <w:spacing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50B8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  <w:p w:rsidR="005950B8" w:rsidRPr="00120523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50B8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Паспортные данные</w:t>
            </w:r>
          </w:p>
          <w:p w:rsidR="005950B8" w:rsidRPr="00120523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50B8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Место жительства</w:t>
            </w:r>
          </w:p>
          <w:p w:rsidR="005950B8" w:rsidRPr="00120523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50B8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  <w:p w:rsidR="005950B8" w:rsidRPr="00120523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50B8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СНИЛС</w:t>
            </w:r>
          </w:p>
          <w:p w:rsidR="005950B8" w:rsidRPr="00120523" w:rsidRDefault="005950B8" w:rsidP="005950B8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50B8" w:rsidRDefault="005950B8" w:rsidP="005950B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Телефон</w:t>
            </w:r>
          </w:p>
          <w:p w:rsidR="005950B8" w:rsidRPr="00120523" w:rsidRDefault="005950B8" w:rsidP="005950B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50B8" w:rsidRDefault="005950B8" w:rsidP="005950B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Электронная почта</w:t>
            </w:r>
          </w:p>
          <w:p w:rsidR="005950B8" w:rsidRDefault="005950B8" w:rsidP="005950B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862E7" w:rsidRPr="00120523" w:rsidRDefault="005950B8" w:rsidP="005950B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Ф.И.О.</w:t>
            </w:r>
          </w:p>
        </w:tc>
      </w:tr>
    </w:tbl>
    <w:p w:rsidR="001862E7" w:rsidRDefault="001862E7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B82E51" w:rsidRPr="009F4D29" w:rsidRDefault="009F6B43" w:rsidP="00EC3FAB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sz w:val="20"/>
          <w:szCs w:val="20"/>
        </w:rPr>
        <w:br w:type="page"/>
      </w:r>
    </w:p>
    <w:p w:rsidR="00B82E51" w:rsidRPr="009F6B43" w:rsidRDefault="00B82E51" w:rsidP="009F4D29">
      <w:pPr>
        <w:tabs>
          <w:tab w:val="left" w:pos="1103"/>
        </w:tabs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lastRenderedPageBreak/>
        <w:t>Акт № ___</w:t>
      </w:r>
    </w:p>
    <w:p w:rsidR="00B82E51" w:rsidRPr="009F6B43" w:rsidRDefault="00B82E51" w:rsidP="009F4D29">
      <w:pPr>
        <w:spacing w:before="1"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>об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оказании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услуг</w:t>
      </w:r>
      <w:r w:rsidRPr="009F6B43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по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проведению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pacing w:val="-2"/>
          <w:sz w:val="24"/>
          <w:szCs w:val="24"/>
        </w:rPr>
        <w:t>конференции</w:t>
      </w:r>
      <w:r w:rsidR="00DC6880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="00DC6880" w:rsidRPr="00DC6880">
        <w:rPr>
          <w:rFonts w:ascii="Liberation Serif" w:hAnsi="Liberation Serif" w:cs="Liberation Serif"/>
          <w:b/>
          <w:sz w:val="24"/>
          <w:szCs w:val="24"/>
        </w:rPr>
        <w:t>для очных участников</w:t>
      </w:r>
      <w:r w:rsidR="00DC6880" w:rsidRPr="0012052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17"/>
      </w:tblGrid>
      <w:tr w:rsidR="00D73B29" w:rsidRPr="009F6B43" w:rsidTr="00D73B29">
        <w:trPr>
          <w:trHeight w:val="244"/>
        </w:trPr>
        <w:tc>
          <w:tcPr>
            <w:tcW w:w="5292" w:type="dxa"/>
            <w:shd w:val="clear" w:color="auto" w:fill="auto"/>
          </w:tcPr>
          <w:p w:rsidR="00B82E51" w:rsidRPr="009F6B43" w:rsidRDefault="00B82E51" w:rsidP="00D73B29">
            <w:pPr>
              <w:pStyle w:val="TableParagraph"/>
              <w:tabs>
                <w:tab w:val="left" w:pos="2524"/>
              </w:tabs>
              <w:spacing w:line="225" w:lineRule="exact"/>
              <w:ind w:left="50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pacing w:val="-2"/>
                <w:sz w:val="24"/>
                <w:szCs w:val="24"/>
                <w:lang w:val="en-US"/>
              </w:rPr>
              <w:t>Рязань</w:t>
            </w:r>
            <w:proofErr w:type="spellEnd"/>
          </w:p>
        </w:tc>
        <w:tc>
          <w:tcPr>
            <w:tcW w:w="5017" w:type="dxa"/>
            <w:shd w:val="clear" w:color="auto" w:fill="auto"/>
          </w:tcPr>
          <w:p w:rsidR="00B82E51" w:rsidRPr="009F6B43" w:rsidRDefault="00B82E51" w:rsidP="00D73B29">
            <w:pPr>
              <w:pStyle w:val="TableParagraph"/>
              <w:tabs>
                <w:tab w:val="left" w:pos="3186"/>
                <w:tab w:val="left" w:pos="4763"/>
              </w:tabs>
              <w:spacing w:line="225" w:lineRule="exact"/>
              <w:ind w:left="1555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val="en-US"/>
              </w:rPr>
              <w:t>«     »</w:t>
            </w:r>
            <w:r w:rsidRPr="009F6B43">
              <w:rPr>
                <w:rFonts w:ascii="Liberation Serif" w:eastAsia="Calibri" w:hAnsi="Liberation Serif" w:cs="Liberation Serif"/>
                <w:spacing w:val="-10"/>
                <w:sz w:val="24"/>
                <w:szCs w:val="24"/>
                <w:lang w:val="en-US"/>
              </w:rPr>
              <w:t xml:space="preserve"> </w:t>
            </w:r>
            <w:r w:rsidR="009F4D29" w:rsidRPr="009F6B43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                                   </w:t>
            </w: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B82E51" w:rsidRPr="009F6B43" w:rsidRDefault="00B82E51" w:rsidP="00B82E51">
      <w:pPr>
        <w:pStyle w:val="a7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B82E51" w:rsidRPr="009F6B43" w:rsidRDefault="00B82E51" w:rsidP="00FF69D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</w:t>
      </w:r>
      <w:r w:rsidR="00FF69D7">
        <w:rPr>
          <w:rFonts w:ascii="Liberation Serif" w:hAnsi="Liberation Serif" w:cs="Liberation Serif"/>
          <w:b/>
          <w:sz w:val="24"/>
          <w:szCs w:val="24"/>
        </w:rPr>
        <w:t> </w:t>
      </w:r>
      <w:r w:rsidRPr="009F6B43">
        <w:rPr>
          <w:rFonts w:ascii="Liberation Serif" w:hAnsi="Liberation Serif" w:cs="Liberation Serif"/>
          <w:b/>
          <w:sz w:val="24"/>
          <w:szCs w:val="24"/>
        </w:rPr>
        <w:t>Уткина» (ФГБОУ ВО «РГРТУ», РГРТУ)</w:t>
      </w:r>
      <w:r w:rsidRPr="009F6B43">
        <w:rPr>
          <w:rFonts w:ascii="Liberation Serif" w:hAnsi="Liberation Serif" w:cs="Liberation Serif"/>
          <w:sz w:val="24"/>
          <w:szCs w:val="24"/>
        </w:rPr>
        <w:t>, именуемое в дальнейшем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«Организатор»,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лице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исполняющего обязанности ректора Банникова Сергея Александровича, действующего на основании Устава и Приказа </w:t>
      </w:r>
      <w:proofErr w:type="spellStart"/>
      <w:r w:rsidRPr="009F6B43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9F6B43">
        <w:rPr>
          <w:rFonts w:ascii="Liberation Serif" w:hAnsi="Liberation Serif" w:cs="Liberation Serif"/>
          <w:sz w:val="24"/>
          <w:szCs w:val="24"/>
        </w:rPr>
        <w:t xml:space="preserve"> России от 28.05.2024 № 10-01-09/115, с одной стороны, и</w:t>
      </w:r>
      <w:r w:rsidR="009F6B43">
        <w:rPr>
          <w:rFonts w:ascii="Liberation Serif" w:hAnsi="Liberation Serif" w:cs="Liberation Serif"/>
          <w:sz w:val="24"/>
          <w:szCs w:val="24"/>
        </w:rPr>
        <w:t>_____</w:t>
      </w:r>
      <w:r w:rsidR="009901F0">
        <w:rPr>
          <w:rFonts w:ascii="Liberation Serif" w:hAnsi="Liberation Serif" w:cs="Liberation Serif"/>
          <w:sz w:val="24"/>
          <w:szCs w:val="24"/>
        </w:rPr>
        <w:t>______________________________________</w:t>
      </w:r>
      <w:r w:rsidR="009F6B43">
        <w:rPr>
          <w:rFonts w:ascii="Liberation Serif" w:hAnsi="Liberation Serif" w:cs="Liberation Serif"/>
          <w:sz w:val="24"/>
          <w:szCs w:val="24"/>
        </w:rPr>
        <w:t>______________________________</w:t>
      </w:r>
      <w:r w:rsidR="00FF69D7">
        <w:rPr>
          <w:rFonts w:ascii="Liberation Serif" w:hAnsi="Liberation Serif" w:cs="Liberation Serif"/>
          <w:sz w:val="24"/>
          <w:szCs w:val="24"/>
        </w:rPr>
        <w:t>______</w:t>
      </w:r>
      <w:r w:rsidR="009F6B43">
        <w:rPr>
          <w:rFonts w:ascii="Liberation Serif" w:hAnsi="Liberation Serif" w:cs="Liberation Serif"/>
          <w:sz w:val="24"/>
          <w:szCs w:val="24"/>
        </w:rPr>
        <w:t>_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</w:t>
      </w:r>
      <w:r w:rsidR="009901F0">
        <w:rPr>
          <w:rFonts w:ascii="Liberation Serif" w:hAnsi="Liberation Serif" w:cs="Liberation Serif"/>
          <w:sz w:val="24"/>
          <w:szCs w:val="24"/>
        </w:rPr>
        <w:t>_______</w:t>
      </w:r>
      <w:r w:rsidRPr="009F6B43">
        <w:rPr>
          <w:rFonts w:ascii="Liberation Serif" w:hAnsi="Liberation Serif" w:cs="Liberation Serif"/>
          <w:sz w:val="24"/>
          <w:szCs w:val="24"/>
        </w:rPr>
        <w:t>_______________</w:t>
      </w:r>
      <w:r w:rsidR="00FF69D7">
        <w:rPr>
          <w:rFonts w:ascii="Liberation Serif" w:hAnsi="Liberation Serif" w:cs="Liberation Serif"/>
          <w:sz w:val="24"/>
          <w:szCs w:val="24"/>
        </w:rPr>
        <w:t>___,</w:t>
      </w:r>
    </w:p>
    <w:p w:rsidR="00B82E51" w:rsidRPr="009F6B43" w:rsidRDefault="00FF69D7" w:rsidP="00FF69D7">
      <w:pPr>
        <w:spacing w:after="0" w:line="240" w:lineRule="auto"/>
        <w:ind w:firstLine="426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pacing w:val="-5"/>
          <w:sz w:val="18"/>
          <w:szCs w:val="18"/>
        </w:rPr>
        <w:t>(</w:t>
      </w:r>
      <w:r w:rsidR="00B82E51" w:rsidRPr="009F6B43">
        <w:rPr>
          <w:rFonts w:ascii="Liberation Serif" w:hAnsi="Liberation Serif" w:cs="Liberation Serif"/>
          <w:spacing w:val="-5"/>
          <w:sz w:val="18"/>
          <w:szCs w:val="18"/>
        </w:rPr>
        <w:t>ФИО</w:t>
      </w:r>
      <w:r>
        <w:rPr>
          <w:rFonts w:ascii="Liberation Serif" w:hAnsi="Liberation Serif" w:cs="Liberation Serif"/>
          <w:spacing w:val="-5"/>
          <w:sz w:val="18"/>
          <w:szCs w:val="18"/>
        </w:rPr>
        <w:t>)</w:t>
      </w:r>
    </w:p>
    <w:p w:rsidR="00B82E51" w:rsidRPr="009F6B43" w:rsidRDefault="00B82E51" w:rsidP="00FF69D7">
      <w:pPr>
        <w:pStyle w:val="a7"/>
        <w:ind w:left="0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именуемый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дальнейшем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«Участник»,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другой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стороны,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далее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–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«Стороны»,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соответствии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 законодательством</w:t>
      </w:r>
      <w:r w:rsidRPr="009F6B4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Российской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Федерации,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составили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настоящий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Акт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о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нижеследующем:</w:t>
      </w: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right="137" w:firstLine="68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В соответствии с Договором на возмездное оказание услуг по организации участия в </w:t>
      </w:r>
      <w:r w:rsidRPr="009F6B4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«Взаимодействие ионов с поверхностью» от «</w:t>
      </w:r>
      <w:r w:rsidR="00FF69D7">
        <w:rPr>
          <w:rFonts w:ascii="Liberation Serif" w:hAnsi="Liberation Serif" w:cs="Liberation Serif"/>
          <w:sz w:val="24"/>
          <w:szCs w:val="24"/>
        </w:rPr>
        <w:t>__</w:t>
      </w:r>
      <w:r w:rsidRPr="009F6B43">
        <w:rPr>
          <w:rFonts w:ascii="Liberation Serif" w:hAnsi="Liberation Serif" w:cs="Liberation Serif"/>
          <w:sz w:val="24"/>
          <w:szCs w:val="24"/>
        </w:rPr>
        <w:t>__» _________ 2025 года № ______ Организатором в период с 25 по 29 августа 2025 года оказаны услуги по проведению конференции на тему: «Взаимодействие ионов с поверхностью».</w:t>
      </w: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943"/>
          <w:tab w:val="left" w:pos="993"/>
        </w:tabs>
        <w:autoSpaceDE w:val="0"/>
        <w:autoSpaceDN w:val="0"/>
        <w:spacing w:after="0" w:line="240" w:lineRule="auto"/>
        <w:ind w:left="0" w:right="137" w:firstLine="68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Услуги по организации и проведению </w:t>
      </w:r>
      <w:r w:rsidRPr="009F6B4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</w:t>
      </w:r>
      <w:r w:rsidR="00423233">
        <w:rPr>
          <w:rFonts w:ascii="Liberation Serif" w:hAnsi="Liberation Serif" w:cs="Liberation Serif"/>
          <w:sz w:val="24"/>
          <w:szCs w:val="24"/>
        </w:rPr>
        <w:t xml:space="preserve">действие ионов с поверхностью» </w:t>
      </w:r>
      <w:r w:rsidRPr="009F6B43">
        <w:rPr>
          <w:rFonts w:ascii="Liberation Serif" w:hAnsi="Liberation Serif" w:cs="Liberation Serif"/>
          <w:sz w:val="24"/>
          <w:szCs w:val="24"/>
        </w:rPr>
        <w:t>оказаны Организатором полностью, своевременно и надлежащим образом.</w:t>
      </w:r>
    </w:p>
    <w:p w:rsidR="00B82E51" w:rsidRPr="009F6B43" w:rsidRDefault="00B82E51" w:rsidP="009F6B43">
      <w:pPr>
        <w:pStyle w:val="a7"/>
        <w:tabs>
          <w:tab w:val="left" w:pos="993"/>
        </w:tabs>
        <w:ind w:left="0" w:firstLine="68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Претензий</w:t>
      </w:r>
      <w:r w:rsidRPr="009F6B4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стороны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Участника</w:t>
      </w:r>
      <w:r w:rsidRPr="009F6B4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к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Организатору</w:t>
      </w:r>
      <w:r w:rsidRPr="009F6B4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не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имеется.</w:t>
      </w: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926"/>
          <w:tab w:val="left" w:pos="993"/>
        </w:tabs>
        <w:autoSpaceDE w:val="0"/>
        <w:autoSpaceDN w:val="0"/>
        <w:spacing w:after="0" w:line="240" w:lineRule="auto"/>
        <w:ind w:left="0" w:right="140" w:firstLine="68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Стоимость оказанных услуг составила </w:t>
      </w:r>
      <w:r w:rsidR="00DC6880">
        <w:rPr>
          <w:rFonts w:ascii="Liberation Serif" w:hAnsi="Liberation Serif" w:cs="Liberation Serif"/>
          <w:sz w:val="24"/>
          <w:szCs w:val="24"/>
        </w:rPr>
        <w:t>18 000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(</w:t>
      </w:r>
      <w:r w:rsidR="00DC6880">
        <w:rPr>
          <w:rFonts w:ascii="Liberation Serif" w:hAnsi="Liberation Serif" w:cs="Liberation Serif"/>
          <w:sz w:val="24"/>
          <w:szCs w:val="24"/>
        </w:rPr>
        <w:t>Восемнадцать тысяч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) рублей 00 копеек, 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в том числе НДС </w:t>
      </w:r>
      <w:r w:rsidR="00DC6880">
        <w:rPr>
          <w:rFonts w:ascii="Liberation Serif" w:hAnsi="Liberation Serif" w:cs="Liberation Serif"/>
          <w:sz w:val="24"/>
          <w:szCs w:val="24"/>
        </w:rPr>
        <w:t>3 000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(</w:t>
      </w:r>
      <w:r w:rsidR="00DC6880">
        <w:rPr>
          <w:rFonts w:ascii="Liberation Serif" w:hAnsi="Liberation Serif" w:cs="Liberation Serif"/>
          <w:sz w:val="24"/>
          <w:szCs w:val="24"/>
        </w:rPr>
        <w:t>Три</w:t>
      </w:r>
      <w:r w:rsidR="00C467F7">
        <w:rPr>
          <w:rFonts w:ascii="Liberation Serif" w:hAnsi="Liberation Serif" w:cs="Liberation Serif"/>
          <w:sz w:val="24"/>
          <w:szCs w:val="24"/>
        </w:rPr>
        <w:t xml:space="preserve"> </w:t>
      </w:r>
      <w:r w:rsidR="00DC6880">
        <w:rPr>
          <w:rFonts w:ascii="Liberation Serif" w:hAnsi="Liberation Serif" w:cs="Liberation Serif"/>
          <w:sz w:val="24"/>
          <w:szCs w:val="24"/>
        </w:rPr>
        <w:t>тысячи</w:t>
      </w:r>
      <w:r w:rsidR="009F4D29" w:rsidRPr="009F6B43">
        <w:rPr>
          <w:rFonts w:ascii="Liberation Serif" w:hAnsi="Liberation Serif" w:cs="Liberation Serif"/>
          <w:sz w:val="24"/>
          <w:szCs w:val="24"/>
        </w:rPr>
        <w:t>) рубл</w:t>
      </w:r>
      <w:r w:rsidR="00DC6880">
        <w:rPr>
          <w:rFonts w:ascii="Liberation Serif" w:hAnsi="Liberation Serif" w:cs="Liberation Serif"/>
          <w:sz w:val="24"/>
          <w:szCs w:val="24"/>
        </w:rPr>
        <w:t>ей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</w:t>
      </w:r>
      <w:r w:rsidR="00DC6880">
        <w:rPr>
          <w:rFonts w:ascii="Liberation Serif" w:hAnsi="Liberation Serif" w:cs="Liberation Serif"/>
          <w:sz w:val="24"/>
          <w:szCs w:val="24"/>
        </w:rPr>
        <w:t>00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копе</w:t>
      </w:r>
      <w:r w:rsidR="00DC6880">
        <w:rPr>
          <w:rFonts w:ascii="Liberation Serif" w:hAnsi="Liberation Serif" w:cs="Liberation Serif"/>
          <w:sz w:val="24"/>
          <w:szCs w:val="24"/>
        </w:rPr>
        <w:t>ек</w:t>
      </w:r>
      <w:r w:rsidR="009F4D29" w:rsidRPr="009F6B43">
        <w:rPr>
          <w:rFonts w:ascii="Liberation Serif" w:hAnsi="Liberation Serif" w:cs="Liberation Serif"/>
          <w:sz w:val="24"/>
          <w:szCs w:val="24"/>
        </w:rPr>
        <w:t>.</w:t>
      </w:r>
    </w:p>
    <w:p w:rsidR="00B82E51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932"/>
          <w:tab w:val="left" w:pos="993"/>
        </w:tabs>
        <w:autoSpaceDE w:val="0"/>
        <w:autoSpaceDN w:val="0"/>
        <w:spacing w:after="0" w:line="240" w:lineRule="auto"/>
        <w:ind w:left="0" w:right="134" w:firstLine="68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Настоящий Акт составлен в двух экземплярах, имеющих равную юридическую силу, по одному экземпляру для каждой из Сторон.</w:t>
      </w:r>
    </w:p>
    <w:p w:rsidR="00BB1A33" w:rsidRPr="009F6B43" w:rsidRDefault="00BB1A33" w:rsidP="00BB1A33">
      <w:pPr>
        <w:pStyle w:val="a3"/>
        <w:widowControl w:val="0"/>
        <w:tabs>
          <w:tab w:val="left" w:pos="932"/>
          <w:tab w:val="left" w:pos="993"/>
        </w:tabs>
        <w:autoSpaceDE w:val="0"/>
        <w:autoSpaceDN w:val="0"/>
        <w:spacing w:after="0" w:line="240" w:lineRule="auto"/>
        <w:ind w:left="680" w:right="134"/>
        <w:contextualSpacing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4035"/>
        </w:tabs>
        <w:autoSpaceDE w:val="0"/>
        <w:autoSpaceDN w:val="0"/>
        <w:spacing w:after="0" w:line="240" w:lineRule="auto"/>
        <w:ind w:left="4035" w:hanging="220"/>
        <w:contextualSpacing w:val="0"/>
        <w:jc w:val="left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Адреса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и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реквизиты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Сторон</w:t>
      </w:r>
    </w:p>
    <w:p w:rsidR="00B82E51" w:rsidRPr="009F4D29" w:rsidRDefault="00B82E51" w:rsidP="00B82E51">
      <w:pPr>
        <w:pStyle w:val="a7"/>
        <w:spacing w:before="23"/>
        <w:ind w:left="0"/>
        <w:rPr>
          <w:rFonts w:ascii="Liberation Serif" w:hAnsi="Liberation Serif" w:cs="Liberation Serif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73B29" w:rsidRPr="00D73B29" w:rsidTr="009F6B43">
        <w:tc>
          <w:tcPr>
            <w:tcW w:w="4536" w:type="dxa"/>
            <w:shd w:val="clear" w:color="auto" w:fill="auto"/>
          </w:tcPr>
          <w:p w:rsidR="00B82E51" w:rsidRPr="009F6B43" w:rsidRDefault="00B82E51" w:rsidP="00780C44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jc w:val="center"/>
              <w:rPr>
                <w:rStyle w:val="FontStyle11"/>
                <w:rFonts w:ascii="Liberation Serif" w:eastAsia="Calibri" w:hAnsi="Liberation Serif" w:cs="Liberation Serif"/>
                <w:b/>
                <w:sz w:val="22"/>
                <w:lang w:eastAsia="en-US"/>
              </w:rPr>
            </w:pPr>
            <w:proofErr w:type="spellStart"/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2"/>
                <w:lang w:val="en-US" w:eastAsia="en-US"/>
              </w:rPr>
              <w:t>Организатор</w:t>
            </w:r>
            <w:proofErr w:type="spellEnd"/>
          </w:p>
          <w:p w:rsidR="009F4D29" w:rsidRPr="00D73B29" w:rsidRDefault="009F4D29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</w:p>
          <w:p w:rsidR="00B82E51" w:rsidRPr="009F6B43" w:rsidRDefault="00B82E51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</w:t>
            </w:r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br/>
              <w:t>В.Ф. Уткина»</w:t>
            </w:r>
          </w:p>
          <w:p w:rsidR="00B82E51" w:rsidRPr="009F6B43" w:rsidRDefault="00B82E51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ФГБОУ ВО «РГРТУ», РГРТУ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390005, г. Рязань, ул. Гагарина, д. 59</w:t>
            </w:r>
            <w:r w:rsidR="001278C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/1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ИНН/КПП 6230000655/623001001 </w:t>
            </w:r>
          </w:p>
          <w:p w:rsidR="001278C4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УФК по Рязанской области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(ФГБОУ ВО «РГРТУ» л/с 20596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U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26840)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р/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сч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03214643000000015900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кор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/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сч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40102810345370000051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ОТДЕЛЕНИЕ РЯЗАНЬ БАНКА РОССИИ//УФК по Рязанской области г. Рязань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 xml:space="preserve">БИК 016126031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 xml:space="preserve">КБК 00000000000000000130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ОКТМО 61701000001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20"/>
            </w:tblGrid>
            <w:tr w:rsidR="00B82E51" w:rsidRPr="009F4D29" w:rsidTr="00C12869">
              <w:tc>
                <w:tcPr>
                  <w:tcW w:w="5350" w:type="dxa"/>
                </w:tcPr>
                <w:p w:rsidR="00B82E51" w:rsidRPr="009F4D29" w:rsidRDefault="00B82E51" w:rsidP="009F6B43">
                  <w:pPr>
                    <w:spacing w:before="120" w:after="0" w:line="240" w:lineRule="auto"/>
                    <w:ind w:left="58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proofErr w:type="spellStart"/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И.о</w:t>
                  </w:r>
                  <w:proofErr w:type="spellEnd"/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. ректора _________</w:t>
                  </w:r>
                  <w:r w:rsidR="009F6B4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_______</w:t>
                  </w: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/С.А. Банников</w:t>
                  </w:r>
                </w:p>
                <w:p w:rsidR="00B82E51" w:rsidRPr="009F4D29" w:rsidRDefault="00B82E51" w:rsidP="009F6B43">
                  <w:pPr>
                    <w:spacing w:after="0" w:line="240" w:lineRule="auto"/>
                    <w:ind w:left="176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                 </w:t>
                  </w:r>
                  <w:r w:rsidR="009F6B4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          </w:t>
                  </w: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М.П.</w:t>
                  </w:r>
                </w:p>
              </w:tc>
            </w:tr>
          </w:tbl>
          <w:p w:rsidR="00B82E51" w:rsidRPr="00D73B29" w:rsidRDefault="00B82E51" w:rsidP="009F6B43">
            <w:pPr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4471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82E51" w:rsidRPr="009F6B43" w:rsidRDefault="00B82E51" w:rsidP="00780C44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b/>
                <w:lang w:eastAsia="en-US"/>
              </w:rPr>
              <w:t>Участник</w:t>
            </w:r>
          </w:p>
          <w:p w:rsidR="009F6B43" w:rsidRDefault="009F6B43" w:rsidP="009F6B43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:rsidR="00640177" w:rsidRPr="00D73B29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ФИО</w:t>
            </w:r>
          </w:p>
          <w:p w:rsidR="00640177" w:rsidRPr="00D73B29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Дата рождения</w:t>
            </w:r>
          </w:p>
          <w:p w:rsidR="00640177" w:rsidRPr="00D73B29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Паспортные данные</w:t>
            </w:r>
          </w:p>
          <w:p w:rsidR="00640177" w:rsidRPr="00D73B29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Место жительства</w:t>
            </w:r>
          </w:p>
          <w:p w:rsidR="00640177" w:rsidRPr="00D73B29" w:rsidRDefault="00640177" w:rsidP="00640177">
            <w:pPr>
              <w:pStyle w:val="a3"/>
              <w:widowControl w:val="0"/>
              <w:tabs>
                <w:tab w:val="left" w:pos="4604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ИНН</w:t>
            </w:r>
          </w:p>
          <w:p w:rsidR="00640177" w:rsidRPr="00D73B29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СНИЛС</w:t>
            </w:r>
          </w:p>
          <w:p w:rsidR="00640177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Телефон</w:t>
            </w:r>
          </w:p>
          <w:p w:rsidR="00640177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Электронная почта</w:t>
            </w:r>
          </w:p>
          <w:p w:rsidR="00640177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:rsidR="00640177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40177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2E51" w:rsidRPr="00D73B29" w:rsidRDefault="00640177" w:rsidP="00640177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  Ф.И.О.</w:t>
            </w:r>
            <w:bookmarkStart w:id="2" w:name="_GoBack"/>
            <w:bookmarkEnd w:id="2"/>
          </w:p>
        </w:tc>
      </w:tr>
    </w:tbl>
    <w:p w:rsidR="00B82E51" w:rsidRPr="009F4D29" w:rsidRDefault="00B82E51" w:rsidP="00B82E51">
      <w:pPr>
        <w:rPr>
          <w:rFonts w:ascii="Liberation Serif" w:hAnsi="Liberation Serif" w:cs="Liberation Serif"/>
          <w:sz w:val="20"/>
          <w:szCs w:val="20"/>
        </w:rPr>
      </w:pPr>
    </w:p>
    <w:sectPr w:rsidR="00B82E51" w:rsidRPr="009F4D29" w:rsidSect="00120523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20B"/>
    <w:multiLevelType w:val="multilevel"/>
    <w:tmpl w:val="090A3EE8"/>
    <w:lvl w:ilvl="0">
      <w:start w:val="1"/>
      <w:numFmt w:val="decimal"/>
      <w:lvlText w:val="%1."/>
      <w:lvlJc w:val="left"/>
      <w:pPr>
        <w:ind w:left="48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1D766E99"/>
    <w:multiLevelType w:val="multilevel"/>
    <w:tmpl w:val="9CEC78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ascii="Liberation Serif" w:hAnsi="Liberation Serif" w:cs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2D112040"/>
    <w:multiLevelType w:val="hybridMultilevel"/>
    <w:tmpl w:val="A502CF7C"/>
    <w:lvl w:ilvl="0" w:tplc="4E4C4A72">
      <w:start w:val="1"/>
      <w:numFmt w:val="decimal"/>
      <w:lvlText w:val="%1."/>
      <w:lvlJc w:val="left"/>
      <w:pPr>
        <w:ind w:left="141" w:hanging="167"/>
        <w:jc w:val="right"/>
      </w:pPr>
      <w:rPr>
        <w:rFonts w:ascii="Liberation Serif" w:eastAsia="Times New Roman" w:hAnsi="Liberation Serif" w:cs="Liberation Serif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655870C2">
      <w:numFmt w:val="bullet"/>
      <w:lvlText w:val="•"/>
      <w:lvlJc w:val="left"/>
      <w:pPr>
        <w:ind w:left="1174" w:hanging="167"/>
      </w:pPr>
      <w:rPr>
        <w:rFonts w:hint="default"/>
        <w:lang w:val="ru-RU" w:eastAsia="en-US" w:bidi="ar-SA"/>
      </w:rPr>
    </w:lvl>
    <w:lvl w:ilvl="2" w:tplc="2376B694">
      <w:numFmt w:val="bullet"/>
      <w:lvlText w:val="•"/>
      <w:lvlJc w:val="left"/>
      <w:pPr>
        <w:ind w:left="2209" w:hanging="167"/>
      </w:pPr>
      <w:rPr>
        <w:rFonts w:hint="default"/>
        <w:lang w:val="ru-RU" w:eastAsia="en-US" w:bidi="ar-SA"/>
      </w:rPr>
    </w:lvl>
    <w:lvl w:ilvl="3" w:tplc="E3BE9CBA">
      <w:numFmt w:val="bullet"/>
      <w:lvlText w:val="•"/>
      <w:lvlJc w:val="left"/>
      <w:pPr>
        <w:ind w:left="3244" w:hanging="167"/>
      </w:pPr>
      <w:rPr>
        <w:rFonts w:hint="default"/>
        <w:lang w:val="ru-RU" w:eastAsia="en-US" w:bidi="ar-SA"/>
      </w:rPr>
    </w:lvl>
    <w:lvl w:ilvl="4" w:tplc="F57C5178">
      <w:numFmt w:val="bullet"/>
      <w:lvlText w:val="•"/>
      <w:lvlJc w:val="left"/>
      <w:pPr>
        <w:ind w:left="4279" w:hanging="167"/>
      </w:pPr>
      <w:rPr>
        <w:rFonts w:hint="default"/>
        <w:lang w:val="ru-RU" w:eastAsia="en-US" w:bidi="ar-SA"/>
      </w:rPr>
    </w:lvl>
    <w:lvl w:ilvl="5" w:tplc="0368FEB6">
      <w:numFmt w:val="bullet"/>
      <w:lvlText w:val="•"/>
      <w:lvlJc w:val="left"/>
      <w:pPr>
        <w:ind w:left="5314" w:hanging="167"/>
      </w:pPr>
      <w:rPr>
        <w:rFonts w:hint="default"/>
        <w:lang w:val="ru-RU" w:eastAsia="en-US" w:bidi="ar-SA"/>
      </w:rPr>
    </w:lvl>
    <w:lvl w:ilvl="6" w:tplc="1CD6837E">
      <w:numFmt w:val="bullet"/>
      <w:lvlText w:val="•"/>
      <w:lvlJc w:val="left"/>
      <w:pPr>
        <w:ind w:left="6348" w:hanging="167"/>
      </w:pPr>
      <w:rPr>
        <w:rFonts w:hint="default"/>
        <w:lang w:val="ru-RU" w:eastAsia="en-US" w:bidi="ar-SA"/>
      </w:rPr>
    </w:lvl>
    <w:lvl w:ilvl="7" w:tplc="112626D2">
      <w:numFmt w:val="bullet"/>
      <w:lvlText w:val="•"/>
      <w:lvlJc w:val="left"/>
      <w:pPr>
        <w:ind w:left="7383" w:hanging="167"/>
      </w:pPr>
      <w:rPr>
        <w:rFonts w:hint="default"/>
        <w:lang w:val="ru-RU" w:eastAsia="en-US" w:bidi="ar-SA"/>
      </w:rPr>
    </w:lvl>
    <w:lvl w:ilvl="8" w:tplc="A5CCF0C2">
      <w:numFmt w:val="bullet"/>
      <w:lvlText w:val="•"/>
      <w:lvlJc w:val="left"/>
      <w:pPr>
        <w:ind w:left="8418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0"/>
    <w:rsid w:val="00042EEF"/>
    <w:rsid w:val="000906DF"/>
    <w:rsid w:val="000B50AA"/>
    <w:rsid w:val="000F2249"/>
    <w:rsid w:val="000F7CDD"/>
    <w:rsid w:val="00104A26"/>
    <w:rsid w:val="00120523"/>
    <w:rsid w:val="001278C4"/>
    <w:rsid w:val="00140C5B"/>
    <w:rsid w:val="00167F41"/>
    <w:rsid w:val="0017579D"/>
    <w:rsid w:val="001862E7"/>
    <w:rsid w:val="001D43A4"/>
    <w:rsid w:val="002571F0"/>
    <w:rsid w:val="00261008"/>
    <w:rsid w:val="002661E6"/>
    <w:rsid w:val="002D7366"/>
    <w:rsid w:val="00373AE3"/>
    <w:rsid w:val="00377085"/>
    <w:rsid w:val="003B524A"/>
    <w:rsid w:val="003D04EF"/>
    <w:rsid w:val="003F3FF3"/>
    <w:rsid w:val="004231E2"/>
    <w:rsid w:val="00423233"/>
    <w:rsid w:val="0045306B"/>
    <w:rsid w:val="004C0AFB"/>
    <w:rsid w:val="004D236C"/>
    <w:rsid w:val="004F651E"/>
    <w:rsid w:val="0051122A"/>
    <w:rsid w:val="00547096"/>
    <w:rsid w:val="005950B8"/>
    <w:rsid w:val="005B5B2A"/>
    <w:rsid w:val="005D78A7"/>
    <w:rsid w:val="005E2980"/>
    <w:rsid w:val="00607BF7"/>
    <w:rsid w:val="00612622"/>
    <w:rsid w:val="00623D00"/>
    <w:rsid w:val="00640177"/>
    <w:rsid w:val="00641C2E"/>
    <w:rsid w:val="006B6D92"/>
    <w:rsid w:val="006D36CF"/>
    <w:rsid w:val="006E53A4"/>
    <w:rsid w:val="00737BBB"/>
    <w:rsid w:val="00780C44"/>
    <w:rsid w:val="008242E9"/>
    <w:rsid w:val="008337A6"/>
    <w:rsid w:val="00853E96"/>
    <w:rsid w:val="008A296C"/>
    <w:rsid w:val="008B499C"/>
    <w:rsid w:val="008B6D81"/>
    <w:rsid w:val="008C0C73"/>
    <w:rsid w:val="00917708"/>
    <w:rsid w:val="0096095B"/>
    <w:rsid w:val="009901F0"/>
    <w:rsid w:val="009F4D29"/>
    <w:rsid w:val="009F6B43"/>
    <w:rsid w:val="00A6021A"/>
    <w:rsid w:val="00A62D91"/>
    <w:rsid w:val="00AB31E8"/>
    <w:rsid w:val="00B1436E"/>
    <w:rsid w:val="00B82E51"/>
    <w:rsid w:val="00BB1A33"/>
    <w:rsid w:val="00BC27DA"/>
    <w:rsid w:val="00C377DA"/>
    <w:rsid w:val="00C467F7"/>
    <w:rsid w:val="00C6009B"/>
    <w:rsid w:val="00C76C40"/>
    <w:rsid w:val="00C80D1E"/>
    <w:rsid w:val="00CE61D9"/>
    <w:rsid w:val="00D0519B"/>
    <w:rsid w:val="00D635AB"/>
    <w:rsid w:val="00D73B29"/>
    <w:rsid w:val="00DC6880"/>
    <w:rsid w:val="00E32F60"/>
    <w:rsid w:val="00E410E4"/>
    <w:rsid w:val="00EA1BBC"/>
    <w:rsid w:val="00EC3FAB"/>
    <w:rsid w:val="00F610EE"/>
    <w:rsid w:val="00FA3278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7CA828-F75C-405E-81D2-A3A264A0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71F0"/>
    <w:pPr>
      <w:ind w:left="720"/>
      <w:contextualSpacing/>
    </w:pPr>
  </w:style>
  <w:style w:type="character" w:styleId="a4">
    <w:name w:val="Strong"/>
    <w:uiPriority w:val="99"/>
    <w:qFormat/>
    <w:rsid w:val="003B524A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8C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C0C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E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1D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104A26"/>
    <w:pPr>
      <w:widowControl w:val="0"/>
      <w:autoSpaceDE w:val="0"/>
      <w:autoSpaceDN w:val="0"/>
      <w:spacing w:after="0" w:line="240" w:lineRule="auto"/>
      <w:ind w:left="707"/>
    </w:pPr>
    <w:rPr>
      <w:rFonts w:ascii="Times New Roman" w:hAnsi="Times New Roman"/>
      <w:lang w:eastAsia="en-US"/>
    </w:rPr>
  </w:style>
  <w:style w:type="character" w:customStyle="1" w:styleId="a8">
    <w:name w:val="Основной текст Знак"/>
    <w:link w:val="a7"/>
    <w:uiPriority w:val="1"/>
    <w:rsid w:val="00104A26"/>
    <w:rPr>
      <w:rFonts w:ascii="Times New Roman" w:hAnsi="Times New Roman"/>
      <w:sz w:val="22"/>
      <w:szCs w:val="22"/>
      <w:lang w:eastAsia="en-US"/>
    </w:rPr>
  </w:style>
  <w:style w:type="character" w:customStyle="1" w:styleId="FontStyle11">
    <w:name w:val="Font Style11"/>
    <w:uiPriority w:val="99"/>
    <w:rsid w:val="00B82E51"/>
    <w:rPr>
      <w:rFonts w:ascii="Times New Roman" w:hAnsi="Times New Roman"/>
      <w:sz w:val="24"/>
    </w:rPr>
  </w:style>
  <w:style w:type="paragraph" w:styleId="a9">
    <w:name w:val="No Spacing"/>
    <w:uiPriority w:val="99"/>
    <w:qFormat/>
    <w:rsid w:val="00B82E51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82E5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E5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table" w:styleId="aa">
    <w:name w:val="Table Grid"/>
    <w:basedOn w:val="a1"/>
    <w:uiPriority w:val="59"/>
    <w:locked/>
    <w:rsid w:val="00B82E5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3A15-D5C5-4884-9321-C8FC7F3E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UONI</dc:creator>
  <cp:keywords/>
  <dc:description/>
  <cp:lastModifiedBy>ONTIS</cp:lastModifiedBy>
  <cp:revision>26</cp:revision>
  <cp:lastPrinted>2025-02-27T11:30:00Z</cp:lastPrinted>
  <dcterms:created xsi:type="dcterms:W3CDTF">2025-02-18T08:16:00Z</dcterms:created>
  <dcterms:modified xsi:type="dcterms:W3CDTF">2025-05-06T13:00:00Z</dcterms:modified>
</cp:coreProperties>
</file>